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F7" w:rsidRPr="002A4AF7" w:rsidRDefault="002A4AF7" w:rsidP="002A4AF7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A4AF7">
        <w:rPr>
          <w:rFonts w:ascii="Century" w:eastAsia="ＭＳ 明朝" w:hAnsi="Century" w:cs="Times New Roman" w:hint="eastAsia"/>
          <w:sz w:val="28"/>
          <w:szCs w:val="28"/>
        </w:rPr>
        <w:t>２０１９年度　福祉の出前講座実施要項</w:t>
      </w:r>
    </w:p>
    <w:p w:rsidR="002A4AF7" w:rsidRPr="002A4AF7" w:rsidRDefault="002A4AF7" w:rsidP="002A4AF7">
      <w:pPr>
        <w:jc w:val="center"/>
        <w:rPr>
          <w:rFonts w:ascii="Century" w:eastAsia="ＭＳ 明朝" w:hAnsi="Century" w:cs="Times New Roman"/>
          <w:sz w:val="22"/>
        </w:rPr>
      </w:pPr>
    </w:p>
    <w:p w:rsidR="002A4AF7" w:rsidRPr="002A4AF7" w:rsidRDefault="002A4AF7" w:rsidP="002A4AF7">
      <w:pPr>
        <w:jc w:val="right"/>
        <w:rPr>
          <w:rFonts w:ascii="Century" w:eastAsia="ＭＳ 明朝" w:hAnsi="Century" w:cs="Times New Roman"/>
          <w:sz w:val="24"/>
          <w:szCs w:val="28"/>
        </w:rPr>
      </w:pPr>
      <w:r w:rsidRPr="002A4AF7">
        <w:rPr>
          <w:rFonts w:ascii="Century" w:eastAsia="ＭＳ 明朝" w:hAnsi="Century" w:cs="Times New Roman" w:hint="eastAsia"/>
          <w:sz w:val="24"/>
          <w:szCs w:val="28"/>
        </w:rPr>
        <w:t>社会福祉法人　山口県社会福祉協議会</w:t>
      </w:r>
    </w:p>
    <w:p w:rsidR="002A4AF7" w:rsidRPr="002A4AF7" w:rsidRDefault="002A4AF7" w:rsidP="002A4AF7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2A4AF7" w:rsidRPr="002A4AF7" w:rsidRDefault="002A4AF7" w:rsidP="002A4AF7">
      <w:pPr>
        <w:ind w:leftChars="1" w:left="1920" w:hangingChars="799" w:hanging="1918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１　目的　　</w:t>
      </w:r>
    </w:p>
    <w:p w:rsidR="002A4AF7" w:rsidRPr="002A4AF7" w:rsidRDefault="002A4AF7" w:rsidP="002A4AF7">
      <w:pPr>
        <w:ind w:leftChars="128" w:left="269" w:firstLineChars="73" w:firstLine="175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これから進路や就職先を検討していく小学生、中学生、高校生、大学生等を対象に、山口県内の福祉・介護職場で働く職員が、仕事内容や魅力、やりがい等を語る出前講座を実施することにより、福祉・介護業界の認知度を高めるとともに理解促進を図り、進路選択の一つに加えてもらうことを目的に本事業を実施する。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２　対象者</w:t>
      </w:r>
    </w:p>
    <w:p w:rsidR="002A4AF7" w:rsidRPr="002A4AF7" w:rsidRDefault="002A4AF7" w:rsidP="002A4AF7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　小学生、中学生、高校生、大学生、短期大学生、専修学校生等（以下「学校」という）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３　実施体制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〔主催〕　　山口県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〔実施主体〕社会福祉法人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>山口県社会福祉協議会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>山口県福祉人材センター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　　　　　　（以下「県社協」という）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４　実施内容等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（１）出前講座の内容</w:t>
      </w:r>
    </w:p>
    <w:p w:rsidR="002A4AF7" w:rsidRPr="002A4AF7" w:rsidRDefault="002A4AF7" w:rsidP="002A4AF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福祉・介護職場のホントについての講義　等</w:t>
      </w:r>
    </w:p>
    <w:p w:rsidR="002A4AF7" w:rsidRPr="002A4AF7" w:rsidRDefault="002A4AF7" w:rsidP="002A4AF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（講義テーマ例）「福祉・介護の仕事とは？」</w:t>
      </w:r>
    </w:p>
    <w:p w:rsidR="002A4AF7" w:rsidRPr="002A4AF7" w:rsidRDefault="002A4AF7" w:rsidP="002A4AF7">
      <w:pPr>
        <w:ind w:firstLineChars="950" w:firstLine="228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「なぜ福祉・介護の仕事を選んだのか？」</w:t>
      </w:r>
    </w:p>
    <w:p w:rsidR="002A4AF7" w:rsidRPr="002A4AF7" w:rsidRDefault="002A4AF7" w:rsidP="002A4AF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/>
          <w:sz w:val="24"/>
          <w:szCs w:val="24"/>
        </w:rPr>
        <w:t xml:space="preserve">              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>「どのような資格が必要なのか？」</w:t>
      </w:r>
    </w:p>
    <w:p w:rsidR="002A4AF7" w:rsidRPr="002A4AF7" w:rsidRDefault="002A4AF7" w:rsidP="002A4AF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>「仕事のやりがい、楽しさは何か？」　等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（２）実施時間　</w:t>
      </w:r>
    </w:p>
    <w:p w:rsidR="002A4AF7" w:rsidRPr="002A4AF7" w:rsidRDefault="002A4AF7" w:rsidP="002A4AF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１講座１時間程度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A4AF7">
        <w:rPr>
          <w:rFonts w:ascii="Century" w:eastAsia="ＭＳ 明朝" w:hAnsi="Century" w:cs="Times New Roman" w:hint="eastAsia"/>
          <w:sz w:val="24"/>
          <w:szCs w:val="24"/>
        </w:rPr>
        <w:t>（学校の要請で延長、短縮可能）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（３）実施期間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　　平成３１年（２０１９年）４月１日から</w:t>
      </w:r>
    </w:p>
    <w:p w:rsidR="002A4AF7" w:rsidRPr="002A4AF7" w:rsidRDefault="002A4AF7" w:rsidP="002A4AF7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平成３２年（２０２０年）３月３１日まで</w:t>
      </w:r>
    </w:p>
    <w:p w:rsidR="002A4AF7" w:rsidRPr="002A4AF7" w:rsidRDefault="002A4AF7" w:rsidP="002A4AF7">
      <w:pPr>
        <w:ind w:leftChars="200" w:left="90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※ただし、出前講座申込受付は、平成３２年（２０２０年）１月３１日までとする。</w:t>
      </w:r>
    </w:p>
    <w:p w:rsidR="002A4AF7" w:rsidRPr="002A4AF7" w:rsidRDefault="002A4AF7" w:rsidP="002A4AF7">
      <w:pPr>
        <w:ind w:leftChars="129" w:left="271" w:firstLineChars="63" w:firstLine="151"/>
        <w:rPr>
          <w:rFonts w:ascii="Century" w:eastAsia="ＭＳ 明朝" w:hAnsi="Century" w:cs="Times New Roman"/>
          <w:sz w:val="24"/>
          <w:szCs w:val="24"/>
        </w:rPr>
      </w:pP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５　講師等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（１）講師</w:t>
      </w:r>
    </w:p>
    <w:p w:rsidR="002A4AF7" w:rsidRPr="002A4AF7" w:rsidRDefault="002A4AF7" w:rsidP="002A4AF7">
      <w:pPr>
        <w:ind w:firstLineChars="304" w:firstLine="73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県内の福祉・介護職場に所属する役職員</w:t>
      </w:r>
    </w:p>
    <w:p w:rsidR="002A4AF7" w:rsidRPr="002A4AF7" w:rsidRDefault="002A4AF7" w:rsidP="002A4AF7">
      <w:pPr>
        <w:ind w:firstLineChars="304" w:firstLine="73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その他目的を達成すると見込まれる者　等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lastRenderedPageBreak/>
        <w:t>（２）講師料</w:t>
      </w:r>
    </w:p>
    <w:p w:rsidR="002A4AF7" w:rsidRPr="002A4AF7" w:rsidRDefault="002A4AF7" w:rsidP="002A4AF7">
      <w:pPr>
        <w:ind w:leftChars="300" w:left="87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講師の旅費・謝金は、「山口県社会福祉協議会　講師謝金等支給単価表」のとおり</w:t>
      </w:r>
    </w:p>
    <w:p w:rsidR="002A4AF7" w:rsidRPr="002A4AF7" w:rsidRDefault="002A4AF7" w:rsidP="002A4AF7">
      <w:pPr>
        <w:ind w:leftChars="300" w:left="870" w:hangingChars="100" w:hanging="240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>とする。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</w:rPr>
      </w:pP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６　県社協の主な役割</w:t>
      </w:r>
    </w:p>
    <w:p w:rsidR="002A4AF7" w:rsidRPr="002A4AF7" w:rsidRDefault="002A4AF7" w:rsidP="002A4AF7">
      <w:pPr>
        <w:spacing w:afterLines="50" w:after="18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県社協は、次の役割を行うものとする。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（１）調整及び通知</w:t>
      </w:r>
    </w:p>
    <w:p w:rsidR="002A4AF7" w:rsidRPr="002A4AF7" w:rsidRDefault="002A4AF7" w:rsidP="002A4AF7">
      <w:pPr>
        <w:ind w:leftChars="100" w:left="690" w:hangingChars="200" w:hanging="48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①「福祉の出前講座申込書」（様式１）を受けた時は、学校と講師との日程等の調整を行う。</w:t>
      </w:r>
    </w:p>
    <w:p w:rsidR="002A4AF7" w:rsidRPr="002A4AF7" w:rsidRDefault="002A4AF7" w:rsidP="002A4AF7">
      <w:pPr>
        <w:ind w:left="1200" w:hangingChars="500" w:hanging="120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②講師所属施設と講師に様式２、３を送付する。</w:t>
      </w:r>
    </w:p>
    <w:p w:rsidR="002A4AF7" w:rsidRPr="002A4AF7" w:rsidRDefault="002A4AF7" w:rsidP="002A4AF7">
      <w:pPr>
        <w:ind w:left="1200" w:hangingChars="500" w:hanging="120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③学校へ様式８を送付する。</w:t>
      </w:r>
    </w:p>
    <w:p w:rsidR="002A4AF7" w:rsidRPr="002A4AF7" w:rsidRDefault="002A4AF7" w:rsidP="002A4AF7">
      <w:pPr>
        <w:tabs>
          <w:tab w:val="left" w:pos="284"/>
          <w:tab w:val="left" w:pos="993"/>
        </w:tabs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（２）講師謝金の支払事務</w:t>
      </w:r>
    </w:p>
    <w:p w:rsidR="002A4AF7" w:rsidRPr="002A4AF7" w:rsidRDefault="002A4AF7" w:rsidP="002A4AF7">
      <w:pPr>
        <w:tabs>
          <w:tab w:val="left" w:pos="284"/>
        </w:tabs>
        <w:ind w:left="720" w:hangingChars="300" w:hanging="72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①講師から、様式４、５、６、７を受理する。</w:t>
      </w:r>
    </w:p>
    <w:p w:rsidR="002A4AF7" w:rsidRPr="002A4AF7" w:rsidRDefault="002A4AF7" w:rsidP="002A4AF7">
      <w:pPr>
        <w:tabs>
          <w:tab w:val="left" w:pos="284"/>
        </w:tabs>
        <w:ind w:left="720" w:hangingChars="300" w:hanging="72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　※様式７については、講師謝金総額が５万円以上のみ提出してもらうこととする。</w:t>
      </w:r>
    </w:p>
    <w:p w:rsidR="002A4AF7" w:rsidRPr="002A4AF7" w:rsidRDefault="002A4AF7" w:rsidP="002A4AF7">
      <w:pPr>
        <w:tabs>
          <w:tab w:val="left" w:pos="284"/>
        </w:tabs>
        <w:ind w:leftChars="200" w:left="660" w:hangingChars="100" w:hanging="24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②講座終了後、学校からの「実施報告書」（様式９）を受理後、講師謝金を支払うとともに、様式１０を送付する。</w:t>
      </w:r>
    </w:p>
    <w:p w:rsidR="002A4AF7" w:rsidRPr="002A4AF7" w:rsidRDefault="002A4AF7" w:rsidP="002A4AF7">
      <w:pPr>
        <w:tabs>
          <w:tab w:val="left" w:pos="284"/>
        </w:tabs>
        <w:ind w:left="720" w:hangingChars="300" w:hanging="72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</w:t>
      </w:r>
    </w:p>
    <w:p w:rsidR="002A4AF7" w:rsidRPr="002A4AF7" w:rsidRDefault="002A4AF7" w:rsidP="002A4AF7">
      <w:pPr>
        <w:tabs>
          <w:tab w:val="left" w:pos="284"/>
        </w:tabs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７　講師の主な役割</w:t>
      </w:r>
    </w:p>
    <w:p w:rsidR="002A4AF7" w:rsidRPr="002A4AF7" w:rsidRDefault="002A4AF7" w:rsidP="002A4AF7">
      <w:pPr>
        <w:tabs>
          <w:tab w:val="left" w:pos="284"/>
        </w:tabs>
        <w:spacing w:afterLines="50" w:after="18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講師は、次の役割を行うものとする。</w:t>
      </w:r>
    </w:p>
    <w:p w:rsidR="002A4AF7" w:rsidRPr="002A4AF7" w:rsidRDefault="002A4AF7" w:rsidP="002A4AF7">
      <w:pPr>
        <w:tabs>
          <w:tab w:val="left" w:pos="284"/>
        </w:tabs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（１）講師は、様式４、５、６、７を県社協に提出する。</w:t>
      </w:r>
    </w:p>
    <w:p w:rsidR="002A4AF7" w:rsidRPr="002A4AF7" w:rsidRDefault="002A4AF7" w:rsidP="002A4AF7">
      <w:pPr>
        <w:tabs>
          <w:tab w:val="left" w:pos="284"/>
        </w:tabs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　※様式７については、講師謝金総額が５万円以上のみ提出する。</w:t>
      </w:r>
    </w:p>
    <w:p w:rsidR="002A4AF7" w:rsidRPr="002A4AF7" w:rsidRDefault="002A4AF7" w:rsidP="002A4AF7">
      <w:pPr>
        <w:tabs>
          <w:tab w:val="left" w:pos="284"/>
        </w:tabs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（２）講座内容の検討および配布資料等の作成</w:t>
      </w:r>
    </w:p>
    <w:p w:rsidR="002A4AF7" w:rsidRPr="002A4AF7" w:rsidRDefault="002A4AF7" w:rsidP="002A4AF7">
      <w:pPr>
        <w:tabs>
          <w:tab w:val="left" w:pos="284"/>
          <w:tab w:val="left" w:pos="851"/>
          <w:tab w:val="left" w:pos="993"/>
        </w:tabs>
        <w:spacing w:line="120" w:lineRule="auto"/>
        <w:ind w:firstLineChars="300" w:firstLine="720"/>
        <w:rPr>
          <w:rFonts w:ascii="Century" w:eastAsia="ＭＳ 明朝" w:hAnsi="Century" w:cs="Times New Roman"/>
          <w:strike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学校のテーマに基づき、講座内容を検討し、必要に応じて配布資料を作成する。</w:t>
      </w:r>
    </w:p>
    <w:p w:rsidR="002A4AF7" w:rsidRPr="002A4AF7" w:rsidRDefault="002A4AF7" w:rsidP="002A4AF7">
      <w:pPr>
        <w:tabs>
          <w:tab w:val="left" w:pos="284"/>
        </w:tabs>
        <w:spacing w:line="120" w:lineRule="auto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（３）講座の実施</w:t>
      </w:r>
    </w:p>
    <w:p w:rsidR="002A4AF7" w:rsidRPr="002A4AF7" w:rsidRDefault="002A4AF7" w:rsidP="002A4AF7">
      <w:pPr>
        <w:tabs>
          <w:tab w:val="left" w:pos="284"/>
        </w:tabs>
        <w:rPr>
          <w:rFonts w:ascii="Century" w:eastAsia="ＭＳ 明朝" w:hAnsi="Century" w:cs="Times New Roman"/>
          <w:sz w:val="24"/>
        </w:rPr>
      </w:pPr>
    </w:p>
    <w:p w:rsidR="002A4AF7" w:rsidRPr="002A4AF7" w:rsidRDefault="002A4AF7" w:rsidP="002A4AF7">
      <w:pPr>
        <w:tabs>
          <w:tab w:val="left" w:pos="284"/>
        </w:tabs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８　学校の主な役割</w:t>
      </w:r>
    </w:p>
    <w:p w:rsidR="002A4AF7" w:rsidRPr="002A4AF7" w:rsidRDefault="002A4AF7" w:rsidP="002A4AF7">
      <w:pPr>
        <w:tabs>
          <w:tab w:val="left" w:pos="284"/>
        </w:tabs>
        <w:spacing w:afterLines="50" w:after="180"/>
        <w:ind w:left="960" w:hangingChars="400" w:hanging="96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 xml:space="preserve">　　学校は、次の役割を行うものとする。</w:t>
      </w:r>
    </w:p>
    <w:p w:rsidR="002A4AF7" w:rsidRPr="002A4AF7" w:rsidRDefault="002A4AF7" w:rsidP="002A4AF7">
      <w:pPr>
        <w:tabs>
          <w:tab w:val="left" w:pos="284"/>
        </w:tabs>
        <w:ind w:leftChars="32" w:left="787" w:hangingChars="300" w:hanging="72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（１）学校は、「出前講座申込書」（様式１）を、出前講座希望日程日２ヶ月前までに県社協に提出する。なお、申込書の提出は、講師からの提出も可能とする。</w:t>
      </w:r>
    </w:p>
    <w:p w:rsidR="002A4AF7" w:rsidRPr="002A4AF7" w:rsidRDefault="002A4AF7" w:rsidP="002A4AF7">
      <w:pPr>
        <w:tabs>
          <w:tab w:val="left" w:pos="284"/>
        </w:tabs>
        <w:ind w:leftChars="24" w:left="770" w:hangingChars="300" w:hanging="720"/>
        <w:rPr>
          <w:rFonts w:ascii="Century" w:eastAsia="ＭＳ 明朝" w:hAnsi="Century" w:cs="Times New Roman"/>
          <w:sz w:val="24"/>
        </w:rPr>
      </w:pPr>
      <w:r w:rsidRPr="002A4AF7">
        <w:rPr>
          <w:rFonts w:ascii="Century" w:eastAsia="ＭＳ 明朝" w:hAnsi="Century" w:cs="Times New Roman" w:hint="eastAsia"/>
          <w:sz w:val="24"/>
        </w:rPr>
        <w:t>（２）学校は、出前講座終了後、１０日以内に「実施報告書」（様式９）を県社協に提出する。</w:t>
      </w: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  <w:highlight w:val="yellow"/>
        </w:rPr>
      </w:pPr>
    </w:p>
    <w:p w:rsidR="002A4AF7" w:rsidRPr="002A4AF7" w:rsidRDefault="002A4AF7" w:rsidP="002A4AF7">
      <w:pPr>
        <w:rPr>
          <w:rFonts w:ascii="Century" w:eastAsia="ＭＳ 明朝" w:hAnsi="Century" w:cs="Times New Roman"/>
          <w:sz w:val="24"/>
          <w:szCs w:val="24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　　　附　則</w:t>
      </w:r>
    </w:p>
    <w:p w:rsidR="002A4AF7" w:rsidRPr="002A4AF7" w:rsidRDefault="002A4AF7" w:rsidP="002A4AF7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A4AF7">
        <w:rPr>
          <w:rFonts w:ascii="Century" w:eastAsia="ＭＳ 明朝" w:hAnsi="Century" w:cs="Times New Roman" w:hint="eastAsia"/>
          <w:sz w:val="24"/>
          <w:szCs w:val="24"/>
        </w:rPr>
        <w:t xml:space="preserve">　　この要項は、平成３１年（２０１９年）４月１日から施行する。</w:t>
      </w:r>
    </w:p>
    <w:p w:rsidR="002A4AF7" w:rsidRPr="002A4AF7" w:rsidRDefault="002A4AF7" w:rsidP="002A4AF7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2A4AF7" w:rsidRPr="002A4AF7" w:rsidRDefault="002A4AF7" w:rsidP="002A4AF7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964C07" w:rsidRPr="002A4AF7" w:rsidRDefault="00964C07">
      <w:bookmarkStart w:id="0" w:name="_GoBack"/>
      <w:bookmarkEnd w:id="0"/>
    </w:p>
    <w:sectPr w:rsidR="00964C07" w:rsidRPr="002A4AF7" w:rsidSect="002A4A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F7"/>
    <w:rsid w:val="002A4AF7"/>
    <w:rsid w:val="009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47904-9F33-4599-90EF-F6F4BC2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弘美</dc:creator>
  <cp:keywords/>
  <dc:description/>
  <cp:lastModifiedBy>山田 弘美</cp:lastModifiedBy>
  <cp:revision>1</cp:revision>
  <dcterms:created xsi:type="dcterms:W3CDTF">2019-05-09T08:32:00Z</dcterms:created>
  <dcterms:modified xsi:type="dcterms:W3CDTF">2019-05-09T08:33:00Z</dcterms:modified>
</cp:coreProperties>
</file>